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E7B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8DCCCCD" w14:textId="4A2B89F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="00F5169B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p w14:paraId="19A97C1D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0E23B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B6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6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A47269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4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9C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5A6CB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77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831" w14:textId="77777777" w:rsidR="00BD002B" w:rsidRDefault="00F838E1" w:rsidP="004C4A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4C4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765E01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7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25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D9BC8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945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EDE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2721833F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4C08F83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CE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5BEFBC" w14:textId="6ECC516C" w:rsidR="00BD002B" w:rsidRDefault="0087766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7766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Analog and Digital Transmissions</w:t>
            </w:r>
          </w:p>
        </w:tc>
      </w:tr>
      <w:tr w:rsidR="00BD002B" w14:paraId="0D18A9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F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8BA" w14:textId="6F4EC71B" w:rsidR="00BD002B" w:rsidRDefault="0087766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6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2EE8OS62</w:t>
            </w:r>
          </w:p>
        </w:tc>
      </w:tr>
      <w:tr w:rsidR="00BD002B" w14:paraId="13BBB29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BD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352" w14:textId="610C609E" w:rsidR="00BD002B" w:rsidRDefault="00CB2CEF" w:rsidP="00FF0B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5B2867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D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B63" w14:textId="2E6BE7F0" w:rsidR="00BD002B" w:rsidRDefault="00CB2CE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6A6CB06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5B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16" w14:textId="18BD6316" w:rsidR="00BD002B" w:rsidRDefault="00CB2CE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612F78A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694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75359E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7BCF2A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1DC8C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C517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EF2DB7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183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3FF7" w14:textId="29309277" w:rsidR="00BD002B" w:rsidRDefault="00CB2CEF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2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Services. Network elements. Network topologies</w:t>
            </w:r>
          </w:p>
        </w:tc>
      </w:tr>
      <w:tr w:rsidR="00F838E1" w14:paraId="04473AE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46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C812" w14:textId="6C070006" w:rsidR="00F838E1" w:rsidRDefault="00CB2CEF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2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Signals. Signal analysis and synthesis</w:t>
            </w:r>
          </w:p>
        </w:tc>
      </w:tr>
      <w:tr w:rsidR="00F838E1" w14:paraId="635F4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3A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686" w14:textId="024C878F" w:rsidR="00F838E1" w:rsidRDefault="00CB2CEF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2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Encoding and decoding of information</w:t>
            </w:r>
          </w:p>
        </w:tc>
      </w:tr>
      <w:tr w:rsidR="00F838E1" w14:paraId="47C8432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49F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BAA" w14:textId="0B23BA8D" w:rsidR="00F838E1" w:rsidRDefault="00CB2CEF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B2CEF">
              <w:rPr>
                <w:rFonts w:ascii="Times New Roman" w:hAnsi="Times New Roman" w:cs="Times New Roman"/>
                <w:sz w:val="24"/>
                <w:lang w:val="en-GB"/>
              </w:rPr>
              <w:t>Standardization of data transmission systems</w:t>
            </w:r>
          </w:p>
        </w:tc>
      </w:tr>
      <w:tr w:rsidR="00F838E1" w14:paraId="5D99FD6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CA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A5D6" w14:textId="4E9A4AEE" w:rsidR="00F838E1" w:rsidRDefault="00CB2CEF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2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Switching technologies</w:t>
            </w:r>
          </w:p>
        </w:tc>
      </w:tr>
      <w:tr w:rsidR="00F838E1" w14:paraId="3C29953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193A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CAD9" w14:textId="12F207E5" w:rsidR="00F838E1" w:rsidRDefault="00CB2CEF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B2CEF">
              <w:rPr>
                <w:rFonts w:ascii="Times New Roman" w:hAnsi="Times New Roman" w:cs="Times New Roman"/>
                <w:sz w:val="24"/>
                <w:lang w:val="en-GB"/>
              </w:rPr>
              <w:t>Communication protocols. Procedures for data transfer</w:t>
            </w:r>
          </w:p>
        </w:tc>
      </w:tr>
    </w:tbl>
    <w:p w14:paraId="224E232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663DE" w14:textId="77777777" w:rsidR="00AE2118" w:rsidRDefault="00AE2118" w:rsidP="00846F41">
      <w:pPr>
        <w:spacing w:after="0" w:line="240" w:lineRule="auto"/>
      </w:pPr>
      <w:r>
        <w:separator/>
      </w:r>
    </w:p>
  </w:endnote>
  <w:endnote w:type="continuationSeparator" w:id="0">
    <w:p w14:paraId="44874B3D" w14:textId="77777777" w:rsidR="00AE2118" w:rsidRDefault="00AE211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F9939" w14:textId="77777777" w:rsidR="00AE2118" w:rsidRDefault="00AE2118" w:rsidP="00846F41">
      <w:pPr>
        <w:spacing w:after="0" w:line="240" w:lineRule="auto"/>
      </w:pPr>
      <w:r>
        <w:separator/>
      </w:r>
    </w:p>
  </w:footnote>
  <w:footnote w:type="continuationSeparator" w:id="0">
    <w:p w14:paraId="687F11E1" w14:textId="77777777" w:rsidR="00AE2118" w:rsidRDefault="00AE211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CDB1" w14:textId="34191181" w:rsidR="00846F41" w:rsidRDefault="00BC4A69">
    <w:pPr>
      <w:pStyle w:val="Header"/>
    </w:pPr>
    <w:r>
      <w:rPr>
        <w:noProof/>
      </w:rPr>
      <w:drawing>
        <wp:inline distT="0" distB="0" distL="0" distR="0" wp14:anchorId="40C15F99" wp14:editId="0CD3A1C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1E551D"/>
    <w:rsid w:val="00224D39"/>
    <w:rsid w:val="0034537D"/>
    <w:rsid w:val="00394EED"/>
    <w:rsid w:val="004C4ADF"/>
    <w:rsid w:val="004D6C15"/>
    <w:rsid w:val="0058087F"/>
    <w:rsid w:val="005B2D6A"/>
    <w:rsid w:val="005B4E25"/>
    <w:rsid w:val="005C29DE"/>
    <w:rsid w:val="005C5B8C"/>
    <w:rsid w:val="0061137D"/>
    <w:rsid w:val="0061284C"/>
    <w:rsid w:val="00623A40"/>
    <w:rsid w:val="00631261"/>
    <w:rsid w:val="0065339F"/>
    <w:rsid w:val="00665200"/>
    <w:rsid w:val="00680BF1"/>
    <w:rsid w:val="006C2C47"/>
    <w:rsid w:val="007F77A9"/>
    <w:rsid w:val="00846F41"/>
    <w:rsid w:val="00877663"/>
    <w:rsid w:val="0090786B"/>
    <w:rsid w:val="00917D40"/>
    <w:rsid w:val="00956E2B"/>
    <w:rsid w:val="009B52DE"/>
    <w:rsid w:val="00A4288D"/>
    <w:rsid w:val="00AE2118"/>
    <w:rsid w:val="00B812C5"/>
    <w:rsid w:val="00BC4A69"/>
    <w:rsid w:val="00BC5E5F"/>
    <w:rsid w:val="00BD002B"/>
    <w:rsid w:val="00C63F05"/>
    <w:rsid w:val="00CA4C4D"/>
    <w:rsid w:val="00CB2CEF"/>
    <w:rsid w:val="00CD4A57"/>
    <w:rsid w:val="00CF2D0E"/>
    <w:rsid w:val="00D113B1"/>
    <w:rsid w:val="00D22A1E"/>
    <w:rsid w:val="00D51F5B"/>
    <w:rsid w:val="00D57FF3"/>
    <w:rsid w:val="00D84061"/>
    <w:rsid w:val="00E23307"/>
    <w:rsid w:val="00EA47CF"/>
    <w:rsid w:val="00EB2399"/>
    <w:rsid w:val="00EB4DFA"/>
    <w:rsid w:val="00F5169B"/>
    <w:rsid w:val="00F838E1"/>
    <w:rsid w:val="00F856FF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72A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7DC1-0547-4CD0-8EBF-D50238DF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2020-12-07T13:37:00Z</dcterms:created>
  <dcterms:modified xsi:type="dcterms:W3CDTF">2020-12-09T19:06:00Z</dcterms:modified>
</cp:coreProperties>
</file>